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32"/>
          <w:rtl w:val="0"/>
        </w:rPr>
        <w:t xml:space="preserve">Awetest - Restart a job using API: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ambria" w:hAnsi="Cambria" w:eastAsia="Cambria" w:ascii="Cambria"/>
          <w:b w:val="1"/>
          <w:rtl w:val="0"/>
        </w:rPr>
        <w:t xml:space="preserve">Restarting a job given the job ID using API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ambria" w:hAnsi="Cambria" w:eastAsia="Cambria" w:ascii="Cambria"/>
          <w:rtl w:val="0"/>
        </w:rPr>
        <w:t xml:space="preserve">We can restart </w:t>
      </w: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any given job using an API.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Steps: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Cambria" w:hAnsi="Cambria" w:eastAsia="Cambria" w:ascii="Cambria"/>
          <w:sz w:val="24"/>
        </w:rPr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Get an access token (Refer to the documentation describing the process to get access token).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240"/>
        <w:ind w:left="720" w:hanging="359"/>
        <w:contextualSpacing w:val="1"/>
        <w:rPr>
          <w:rFonts w:cs="Cambria" w:hAnsi="Cambria" w:eastAsia="Cambria" w:ascii="Cambria"/>
          <w:sz w:val="24"/>
        </w:rPr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G</w:t>
      </w:r>
      <w:r w:rsidRPr="00000000" w:rsidR="00000000" w:rsidDel="00000000">
        <w:rPr>
          <w:rFonts w:cs="Cambria" w:hAnsi="Cambria" w:eastAsia="Cambria" w:ascii="Cambria"/>
          <w:color w:val="222222"/>
          <w:sz w:val="24"/>
          <w:highlight w:val="white"/>
          <w:rtl w:val="0"/>
        </w:rPr>
        <w:t xml:space="preserve">o to terminal and type the following command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color w:val="222222"/>
          <w:sz w:val="20"/>
          <w:highlight w:val="white"/>
          <w:rtl w:val="0"/>
        </w:rPr>
        <w:t xml:space="preserve">     </w:t>
      </w:r>
      <w:r w:rsidRPr="00000000" w:rsidR="00000000" w:rsidDel="00000000">
        <w:rPr>
          <w:sz w:val="20"/>
          <w:highlight w:val="white"/>
          <w:rtl w:val="0"/>
        </w:rPr>
        <w:t xml:space="preserve">   </w:t>
      </w:r>
      <w:r w:rsidRPr="00000000" w:rsidR="00000000" w:rsidDel="00000000">
        <w:rPr>
          <w:rFonts w:cs="Cambria" w:hAnsi="Cambria" w:eastAsia="Cambria" w:ascii="Cambria"/>
          <w:sz w:val="24"/>
          <w:highlight w:val="white"/>
          <w:rtl w:val="0"/>
        </w:rPr>
        <w:t xml:space="preserve">curl -X POST </w:t>
      </w:r>
      <w:r w:rsidRPr="00000000" w:rsidR="00000000" w:rsidDel="00000000">
        <w:rPr>
          <w:rFonts w:cs="Cambria" w:hAnsi="Cambria" w:eastAsia="Cambria" w:ascii="Cambria"/>
          <w:color w:val="1155cc"/>
          <w:sz w:val="24"/>
          <w:highlight w:val="white"/>
          <w:u w:val="single"/>
          <w:rtl w:val="0"/>
        </w:rPr>
        <w:t xml:space="preserve">http://www.awetest.com/api/v1/jobs/</w:t>
      </w:r>
      <w:r w:rsidRPr="00000000" w:rsidR="00000000" w:rsidDel="00000000">
        <w:rPr>
          <w:rFonts w:cs="Cambria" w:hAnsi="Cambria" w:eastAsia="Cambria" w:ascii="Cambria"/>
          <w:b w:val="1"/>
          <w:color w:val="1155cc"/>
          <w:sz w:val="24"/>
          <w:highlight w:val="white"/>
          <w:u w:val="single"/>
          <w:rtl w:val="0"/>
        </w:rPr>
        <w:t xml:space="preserve">&lt;JobID&gt;</w:t>
      </w:r>
      <w:r w:rsidRPr="00000000" w:rsidR="00000000" w:rsidDel="00000000">
        <w:rPr>
          <w:rFonts w:cs="Cambria" w:hAnsi="Cambria" w:eastAsia="Cambria" w:ascii="Cambria"/>
          <w:color w:val="1155cc"/>
          <w:sz w:val="24"/>
          <w:highlight w:val="white"/>
          <w:u w:val="single"/>
          <w:rtl w:val="0"/>
        </w:rPr>
        <w:t xml:space="preserve">/restart?access_token=</w:t>
      </w:r>
      <w:r w:rsidRPr="00000000" w:rsidR="00000000" w:rsidDel="00000000">
        <w:rPr>
          <w:rFonts w:cs="Cambria" w:hAnsi="Cambria" w:eastAsia="Cambria" w:ascii="Cambria"/>
          <w:b w:val="1"/>
          <w:color w:val="1155cc"/>
          <w:sz w:val="24"/>
          <w:highlight w:val="white"/>
          <w:u w:val="single"/>
          <w:rtl w:val="0"/>
        </w:rPr>
        <w:t xml:space="preserve">&lt;AccessToken&gt;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Example: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curl -X POST </w:t>
      </w:r>
      <w:r w:rsidRPr="00000000" w:rsidR="00000000" w:rsidDel="00000000">
        <w:rPr>
          <w:rFonts w:cs="Cambria" w:hAnsi="Cambria" w:eastAsia="Cambria" w:ascii="Cambria"/>
          <w:color w:val="0000ff"/>
          <w:sz w:val="24"/>
          <w:u w:val="single"/>
          <w:rtl w:val="0"/>
        </w:rPr>
        <w:t xml:space="preserve">http://166.78.101.160:8080/api/v1/jobs/6342/restart?access_token=73c7c180041c67c60618eb2042a7cfcc34a56b1bb99540791f491c2b82ef363e</w:t>
      </w:r>
      <w:hyperlink r:id="rId5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spacing w:lineRule="auto" w:line="240"/>
        <w:contextualSpacing w:val="0"/>
      </w:pPr>
      <w:hyperlink r:id="rId6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ambria" w:hAnsi="Cambria" w:eastAsia="Cambria" w:ascii="Cambria"/>
          <w:rtl w:val="0"/>
        </w:rPr>
        <w:t xml:space="preserve">Response: ID of the newly created job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ambria" w:hAnsi="Cambria" w:eastAsia="Cambria" w:ascii="Cambria"/>
          <w:rtl w:val="0"/>
        </w:rPr>
        <w:t xml:space="preserve">{"id":6364}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headerReference r:id="rId7" w:type="default"/>
      <w:footerReference r:id="rId8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contextualSpacing w:val="0"/>
      <w:jc w:val="left"/>
    </w:pPr>
    <w:r w:rsidRPr="00000000" w:rsidR="00000000" w:rsidDel="00000000">
      <w:rPr>
        <w:rFonts w:cs="Cambria" w:hAnsi="Cambria" w:eastAsia="Cambria" w:ascii="Cambria"/>
        <w:sz w:val="24"/>
        <w:rtl w:val="0"/>
      </w:rPr>
      <w:t xml:space="preserve">                                       </w:t>
      <w:tab/>
      <w:tab/>
      <w:tab/>
      <w:t xml:space="preserve">  Page  1 of </w:t>
    </w:r>
    <w:fldSimple w:dirty="0" w:instr="NUMPAGES" w:fldLock="0">
      <w:r w:rsidRPr="00000000" w:rsidR="00000000" w:rsidDel="00000000">
        <w:rPr>
          <w:rFonts w:cs="Cambria" w:hAnsi="Cambria" w:eastAsia="Cambria" w:ascii="Cambria"/>
          <w:sz w:val="24"/>
        </w:rPr>
      </w:r>
    </w:fldSimple>
    <w:r w:rsidRPr="00000000" w:rsidR="00000000" w:rsidDel="00000000">
      <w:rPr>
        <w:rtl w:val="0"/>
      </w:rPr>
    </w:r>
    <w:r w:rsidRPr="00000000" w:rsidR="00000000" w:rsidDel="00000000">
      <w:drawing>
        <wp:anchor allowOverlap="0" distR="114300" hidden="0" distT="0" distB="0" layoutInCell="0" locked="0" relativeHeight="0" simplePos="0" distL="114300" behindDoc="0">
          <wp:simplePos y="0" x="0"/>
          <wp:positionH relativeFrom="margin">
            <wp:posOffset>4805680</wp:posOffset>
          </wp:positionH>
          <wp:positionV relativeFrom="paragraph">
            <wp:posOffset>66675</wp:posOffset>
          </wp:positionV>
          <wp:extent cy="457200" cx="1137920"/>
          <wp:effectExtent t="0" b="0" r="0" l="0"/>
          <wp:wrapSquare distR="114300" distT="0" distB="0" wrapText="bothSides" distL="114300"/>
          <wp:docPr id="1" name="image02.png" descr="3QiLabs_Logo"/>
          <a:graphic>
            <a:graphicData uri="http://schemas.openxmlformats.org/drawingml/2006/picture">
              <pic:pic>
                <pic:nvPicPr>
                  <pic:cNvPr id="0" name="image02.png" descr="3QiLabs_Logo"/>
                  <pic:cNvPicPr preferRelativeResize="0"/>
                </pic:nvPicPr>
                <pic:blipFill>
                  <a:blip r:embed="rId1"/>
                  <a:srcRect t="7463" b="25374" r="0" l="0"/>
                  <a:stretch>
                    <a:fillRect/>
                  </a:stretch>
                </pic:blipFill>
                <pic:spPr>
                  <a:xfrm>
                    <a:off y="0" x="0"/>
                    <a:ext cy="457200" cx="1137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ind w:left="0" w:firstLine="0" w:right="-809"/>
      <w:contextualSpacing w:val="0"/>
    </w:pPr>
    <w:r w:rsidRPr="00000000" w:rsidR="00000000" w:rsidDel="00000000">
      <w:rPr>
        <w:rFonts w:cs="Cambria" w:hAnsi="Cambria" w:eastAsia="Cambria" w:ascii="Cambria"/>
        <w:sz w:val="24"/>
        <w:rtl w:val="0"/>
      </w:rPr>
      <w:tab/>
      <w:tab/>
      <w:tab/>
      <w:tab/>
      <w:tab/>
      <w:tab/>
      <w:tab/>
      <w:tab/>
      <w:tab/>
      <w:tab/>
      <w:t xml:space="preserve">       </w:t>
    </w:r>
    <w:r w:rsidRPr="00000000" w:rsidR="00000000" w:rsidDel="00000000">
      <w:drawing>
        <wp:inline distR="0" distT="0" distB="0" distL="0">
          <wp:extent cy="215900" cx="1092200"/>
          <wp:effectExtent t="0" b="0" r="0" l="0"/>
          <wp:docPr id="2" name="image03.png" descr="awetest_logo"/>
          <a:graphic>
            <a:graphicData uri="http://schemas.openxmlformats.org/drawingml/2006/picture">
              <pic:pic>
                <pic:nvPicPr>
                  <pic:cNvPr id="0" name="image03.png" descr="awetest_logo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off y="0" x="0"/>
                    <a:ext cy="215900" cx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166.78.101.160:8080/api/v1/jobs/4824.json?access_token=c089e06144446647441368599bc65e119a66cb1234aa95d1945a164b2c9014e4" Type="http://schemas.openxmlformats.org/officeDocument/2006/relationships/hyperlink" TargetMode="External" Id="rId6"/><Relationship Target="http://166.78.101.160:8080/api/v1/jobs/4824.json?access_token=c089e06144446647441368599bc65e119a66cb1234aa95d1945a164b2c9014e4" Type="http://schemas.openxmlformats.org/officeDocument/2006/relationships/hyperlink" TargetMode="External" Id="rId5"/><Relationship Target="footer1.xml" Type="http://schemas.openxmlformats.org/officeDocument/2006/relationships/footer" Id="rId8"/><Relationship Target="header1.xml" Type="http://schemas.openxmlformats.org/officeDocument/2006/relationships/header" Id="rId7"/></Relationships>
</file>

<file path=word/_rels/footer1.xml.rels><?xml version="1.0" encoding="UTF-8" standalone="yes"?><Relationships xmlns="http://schemas.openxmlformats.org/package/2006/relationships"><Relationship Target="media/image02.png" Type="http://schemas.openxmlformats.org/officeDocument/2006/relationships/image" Id="rId1"/></Relationships>
</file>

<file path=word/_rels/header1.xml.rels><?xml version="1.0" encoding="UTF-8" standalone="yes"?><Relationships xmlns="http://schemas.openxmlformats.org/package/2006/relationships"><Relationship Target="media/image03.pn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Awetest - Restart a job using API.docx</dc:title>
</cp:coreProperties>
</file>